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B402FF" w:rsidRPr="00B402FF" w:rsidRDefault="00B402FF" w:rsidP="00FB22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402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Заполнить и отправить декларацию по форме 3-НДФЛ можно в интерактивном режиме</w:t>
      </w:r>
    </w:p>
    <w:p w:rsidR="00876A82" w:rsidRDefault="003E743C" w:rsidP="00FB2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B402FF" w:rsidRPr="00B402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пользователей сервиса </w:t>
      </w:r>
      <w:hyperlink r:id="rId6" w:tgtFrame="_blank" w:history="1">
        <w:r w:rsidR="00B402FF" w:rsidRPr="00FB22D2">
          <w:rPr>
            <w:rFonts w:ascii="Times New Roman" w:eastAsia="Times New Roman" w:hAnsi="Times New Roman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="00B402FF" w:rsidRPr="00B402F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доступно заполнение налоговой декларации по НДФЛ онлайн в интерактивном режиме без скачивания программы по заполнению с возможностью последующего направления сформированной декларации, подписанной усиленной неквалифицированной электронной подписью (которую можно скачать и установить непосредственно из «Личного кабинета»), а также прилагаемого к налоговой декларации комплекта документов в налоговый орган в электронной форме непосредственно с</w:t>
      </w:r>
      <w:proofErr w:type="gramEnd"/>
      <w:r w:rsidR="00B402FF" w:rsidRPr="00B402FF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сайта ФНС России. </w:t>
      </w:r>
      <w:r w:rsidR="00876A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02FF" w:rsidRPr="00B402FF" w:rsidRDefault="00876A82" w:rsidP="00FB2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43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402FF" w:rsidRPr="00B402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суммах уплаченного НДФЛ; программа имеет удобный и понятный интерфейс, подсказки, что позволяет избежать ошибок при заполнении налоговой декларации. </w:t>
      </w:r>
    </w:p>
    <w:p w:rsidR="00532E23" w:rsidRDefault="003E743C" w:rsidP="00532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="00B402FF" w:rsidRPr="00B402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заполнения налоговой декларации по доходам 2021 года можно также использовать специальную компьютерную программу </w:t>
      </w:r>
      <w:hyperlink r:id="rId7" w:tgtFrame="_blank" w:history="1">
        <w:r w:rsidR="00B402FF" w:rsidRPr="00FB22D2">
          <w:rPr>
            <w:rFonts w:ascii="Times New Roman" w:eastAsia="Times New Roman" w:hAnsi="Times New Roman"/>
            <w:sz w:val="24"/>
            <w:szCs w:val="24"/>
            <w:lang w:eastAsia="ru-RU"/>
          </w:rPr>
          <w:t>«Декларация»</w:t>
        </w:r>
      </w:hyperlink>
      <w:r w:rsidR="00B402FF" w:rsidRPr="00B402FF">
        <w:rPr>
          <w:rFonts w:ascii="Times New Roman" w:eastAsia="Times New Roman" w:hAnsi="Times New Roman"/>
          <w:sz w:val="24"/>
          <w:szCs w:val="24"/>
          <w:lang w:eastAsia="ru-RU"/>
        </w:rPr>
        <w:t>, которая находится в свободном доступе на сайте ФНС России и поможет вам правильно ввести данные из документов, автоматически рассчитает необходимые показатели, проверит правильность исчисления вычетов и суммы налога, а также сформирует документ для предоставления в налоговый орган.</w:t>
      </w:r>
      <w:proofErr w:type="gramEnd"/>
      <w:r w:rsidR="00B402FF" w:rsidRPr="00B402F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Заполненную таким образом декларацию можно отправить в налоговый орган посредством «Личного кабинета». Декларации на бумаге можно направлять не только через налоговые инспекции, но и через МФЦ.</w:t>
      </w:r>
    </w:p>
    <w:p w:rsidR="00E87419" w:rsidRPr="00FB22D2" w:rsidRDefault="003E743C" w:rsidP="00532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402FF" w:rsidRPr="00FB22D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декларации необходимо представлять в налоговый орган по месту своего учета (месту жительства). </w:t>
      </w:r>
    </w:p>
    <w:sectPr w:rsidR="00E87419" w:rsidRPr="00FB22D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40/program/5961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7</cp:revision>
  <dcterms:created xsi:type="dcterms:W3CDTF">2022-04-15T09:34:00Z</dcterms:created>
  <dcterms:modified xsi:type="dcterms:W3CDTF">2022-04-18T09:27:00Z</dcterms:modified>
</cp:coreProperties>
</file>