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4" w:rsidRDefault="00D87134" w:rsidP="00D87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578CA5" wp14:editId="00BB9985">
            <wp:extent cx="4900613" cy="3267075"/>
            <wp:effectExtent l="0" t="0" r="0" b="0"/>
            <wp:docPr id="1" name="Рисунок 1" descr="https://sun9-36.userapi.com/impg/hl1HskEE3d9gY6tcEUmg3l7WujGBTwIpzh9JVw/UsejHfGWf60.jpg?size=900x600&amp;quality=96&amp;sign=4795a52733ef45fc3eea47df8a93d7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impg/hl1HskEE3d9gY6tcEUmg3l7WujGBTwIpzh9JVw/UsejHfGWf60.jpg?size=900x600&amp;quality=96&amp;sign=4795a52733ef45fc3eea47df8a93d78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95" cy="32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34" w:rsidRPr="00D87134" w:rsidRDefault="00D87134" w:rsidP="00D87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134">
        <w:rPr>
          <w:rFonts w:ascii="Times New Roman" w:hAnsi="Times New Roman" w:cs="Times New Roman"/>
          <w:sz w:val="28"/>
          <w:szCs w:val="28"/>
        </w:rPr>
        <w:t>Для улучшения благосостояния</w:t>
      </w:r>
    </w:p>
    <w:p w:rsidR="00D87134" w:rsidRPr="00D87134" w:rsidRDefault="00D87134" w:rsidP="00D8713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7134">
        <w:rPr>
          <w:rFonts w:ascii="Times New Roman" w:hAnsi="Times New Roman" w:cs="Times New Roman"/>
          <w:sz w:val="28"/>
          <w:szCs w:val="28"/>
        </w:rPr>
        <w:t xml:space="preserve">С начала 2021 года 168 многодетных семей в Орловской области воспользовались средствами областного материнского капитала на сумму 22,6 </w:t>
      </w:r>
      <w:proofErr w:type="gramStart"/>
      <w:r w:rsidRPr="00D8713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87134">
        <w:rPr>
          <w:rFonts w:ascii="Times New Roman" w:hAnsi="Times New Roman" w:cs="Times New Roman"/>
          <w:sz w:val="28"/>
          <w:szCs w:val="28"/>
        </w:rPr>
        <w:t xml:space="preserve"> рублей. </w:t>
      </w:r>
      <w:bookmarkEnd w:id="0"/>
      <w:r w:rsidRPr="00D87134">
        <w:rPr>
          <w:rFonts w:ascii="Times New Roman" w:hAnsi="Times New Roman" w:cs="Times New Roman"/>
          <w:sz w:val="28"/>
          <w:szCs w:val="28"/>
        </w:rPr>
        <w:t xml:space="preserve">Размер регионального материнского капитала для многодетных семей в 2021 </w:t>
      </w:r>
      <w:r>
        <w:rPr>
          <w:rFonts w:ascii="Times New Roman" w:hAnsi="Times New Roman" w:cs="Times New Roman"/>
          <w:sz w:val="28"/>
          <w:szCs w:val="28"/>
        </w:rPr>
        <w:t>году составляет 134 444,76 руб.</w:t>
      </w:r>
    </w:p>
    <w:p w:rsidR="00D87134" w:rsidRPr="00D87134" w:rsidRDefault="00D87134" w:rsidP="00D8713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87134">
        <w:rPr>
          <w:rFonts w:ascii="Times New Roman" w:hAnsi="Times New Roman" w:cs="Times New Roman"/>
          <w:sz w:val="28"/>
          <w:szCs w:val="28"/>
        </w:rPr>
        <w:t>Материнский (семейный) капитал для многодетной семьи можно использовать на улучшение жилищных условий на территории Орловской области; проведение текущего ремонта жилого помещения; получение образования ребенком (детьми); приобретение автомобильного транспорта и (или) сельскохозяйственной техники, а также лечение ребе</w:t>
      </w:r>
      <w:r>
        <w:rPr>
          <w:rFonts w:ascii="Times New Roman" w:hAnsi="Times New Roman" w:cs="Times New Roman"/>
          <w:sz w:val="28"/>
          <w:szCs w:val="28"/>
        </w:rPr>
        <w:t>нка-инвалида (детей-инвалидов).</w:t>
      </w:r>
    </w:p>
    <w:p w:rsidR="008B2247" w:rsidRPr="00D87134" w:rsidRDefault="00D87134" w:rsidP="00D8713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87134">
        <w:rPr>
          <w:rFonts w:ascii="Times New Roman" w:hAnsi="Times New Roman" w:cs="Times New Roman"/>
          <w:sz w:val="28"/>
          <w:szCs w:val="28"/>
        </w:rPr>
        <w:t xml:space="preserve">На реализацию регионального проекта «Финансовая поддержка семей при рождении детей в Орловской области» нацпроекта "Демография" в 2021 году предусмотрено 1,529 </w:t>
      </w:r>
      <w:proofErr w:type="gramStart"/>
      <w:r w:rsidRPr="00D8713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8713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8B2247" w:rsidRPr="00D8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F0"/>
    <w:rsid w:val="008B2247"/>
    <w:rsid w:val="00CB5EF0"/>
    <w:rsid w:val="00D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2021-06-07T05:26:00Z</dcterms:created>
  <dcterms:modified xsi:type="dcterms:W3CDTF">2021-06-07T05:28:00Z</dcterms:modified>
</cp:coreProperties>
</file>