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D361E6" w:rsidRDefault="00D361E6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D361E6" w:rsidRDefault="00D361E6" w:rsidP="00D361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</w:pPr>
      <w:r w:rsidRPr="00D361E6"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  <w:t xml:space="preserve">Перечень легковых автомобилей средней стоимостью от 3 </w:t>
      </w:r>
      <w:proofErr w:type="gramStart"/>
      <w:r w:rsidRPr="00D361E6"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  <w:t>млн</w:t>
      </w:r>
      <w:proofErr w:type="gramEnd"/>
      <w:r w:rsidRPr="00D361E6"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  <w:t xml:space="preserve"> руб. для расчета транспортного налога за 2021 год.</w:t>
      </w:r>
    </w:p>
    <w:p w:rsidR="00D361E6" w:rsidRPr="00D361E6" w:rsidRDefault="00D361E6" w:rsidP="00D36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</w:pPr>
    </w:p>
    <w:p w:rsidR="00D361E6" w:rsidRPr="00D361E6" w:rsidRDefault="00D361E6" w:rsidP="002B2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bookmarkStart w:id="0" w:name="_GoBack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На сайте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Минпромторга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России опубликован Перечень легковых автомобилей средней стоимостью от 3 </w:t>
      </w:r>
      <w:proofErr w:type="gram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млн</w:t>
      </w:r>
      <w:proofErr w:type="gram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руб. для расчета транспортного налога за 2021 год. По сравнению с аналогичным Перечнем 2020 года в него дополнительно включены такие марки и модели автомобилей, как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Skoda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KODIAQ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SportLine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,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Toyota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Fortuner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2.8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Elegance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,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Citroen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SpaceTourer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BUSINESS LOUNGE XL,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Peugeot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TRAVELLER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Business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VIP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Long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D361E6" w:rsidRPr="00D361E6" w:rsidRDefault="00D361E6" w:rsidP="002B2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Налог на автомобили, вошедшие в Перечень, рассчитывается с применением повышающих коэффициентов от 1,1 до 3 в зависимости от года выпуска авто и его средней стоимости: </w:t>
      </w:r>
    </w:p>
    <w:p w:rsidR="00D361E6" w:rsidRPr="00D361E6" w:rsidRDefault="00D361E6" w:rsidP="002B2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1,1 - для автомобилей средней стоимостью от 3 до 5 </w:t>
      </w:r>
      <w:proofErr w:type="gram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млн</w:t>
      </w:r>
      <w:proofErr w:type="gram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рублей, с года выпуска которых прошло не более трех лет; </w:t>
      </w:r>
    </w:p>
    <w:p w:rsidR="00D361E6" w:rsidRPr="00D361E6" w:rsidRDefault="00D361E6" w:rsidP="002B2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2 - при средней стоимости автомобилей от 5 до 10 </w:t>
      </w:r>
      <w:proofErr w:type="gram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млн</w:t>
      </w:r>
      <w:proofErr w:type="gram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рублей и не более пяти лет с года выпуска; </w:t>
      </w:r>
    </w:p>
    <w:p w:rsidR="00D361E6" w:rsidRPr="00D361E6" w:rsidRDefault="00D361E6" w:rsidP="002B2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3 - при средней стоимости автомобилей от 10 до 15 </w:t>
      </w:r>
      <w:proofErr w:type="gram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млн</w:t>
      </w:r>
      <w:proofErr w:type="gram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рублей и менее 10 лет с года выпуска, а также для автомобилей средней стоимостью от 15 млн рублей не старше 20 лет. </w:t>
      </w:r>
    </w:p>
    <w:p w:rsidR="00D361E6" w:rsidRPr="00D361E6" w:rsidRDefault="00D361E6" w:rsidP="002B2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Понятие «средняя стоимость легкового автомобиля» в НК РФ не определено и налоговыми органами самостоятельно не используется. В соответствии с п. 2 ст. 362 НК РФ определение порядка расчета средней стоимости легковых автомобилей для исчисления налога относится к компетенции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Минпромторга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России. Такой порядок утвержден и применяется с 2014 года. На его основании </w:t>
      </w:r>
      <w:proofErr w:type="spell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Минпромторг</w:t>
      </w:r>
      <w:proofErr w:type="spell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России ежегодно формирует Перечень легковых автомобилей средней стоимостью от 3 </w:t>
      </w:r>
      <w:proofErr w:type="gramStart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млн</w:t>
      </w:r>
      <w:proofErr w:type="gramEnd"/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рублей, который публикуется не позднее 1 марта. </w:t>
      </w:r>
    </w:p>
    <w:p w:rsidR="00D361E6" w:rsidRPr="00D361E6" w:rsidRDefault="00D361E6" w:rsidP="002B2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Основанием для исчисления налога с учетом повышающего коэффициента является включение соответствующей марки (модели, версии) автомобиля в указанный перечень на определённый налоговый период. </w:t>
      </w:r>
    </w:p>
    <w:p w:rsidR="00D361E6" w:rsidRDefault="00D361E6" w:rsidP="002B257E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D361E6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Для физических лиц налоговые органы рассчитают транспортный налог в соответствии с Перечнем 2021 года в 2022 году. Организации – владельцы автомобилей рассчитывают налог самостоятельно с применением повышающих коэффициентов и уплачивают в течение 2021 года авансовые платежи по нему, если законом субъекта РФ эта обязанность для них не отменена</w:t>
      </w:r>
      <w:bookmarkEnd w:id="0"/>
    </w:p>
    <w:sectPr w:rsidR="00D361E6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261F2"/>
    <w:rsid w:val="000B7D14"/>
    <w:rsid w:val="000D0D8F"/>
    <w:rsid w:val="000F2D59"/>
    <w:rsid w:val="001300FA"/>
    <w:rsid w:val="00151248"/>
    <w:rsid w:val="00171D92"/>
    <w:rsid w:val="00181BCA"/>
    <w:rsid w:val="001E7414"/>
    <w:rsid w:val="00212AB5"/>
    <w:rsid w:val="002A1978"/>
    <w:rsid w:val="002B257E"/>
    <w:rsid w:val="00354ED1"/>
    <w:rsid w:val="00362C19"/>
    <w:rsid w:val="003A5BE0"/>
    <w:rsid w:val="003F7491"/>
    <w:rsid w:val="00444AD6"/>
    <w:rsid w:val="004A161C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C3577"/>
    <w:rsid w:val="007D2622"/>
    <w:rsid w:val="0084130B"/>
    <w:rsid w:val="0088369D"/>
    <w:rsid w:val="008C023E"/>
    <w:rsid w:val="00905AD7"/>
    <w:rsid w:val="00971CF9"/>
    <w:rsid w:val="00A12F72"/>
    <w:rsid w:val="00AE3184"/>
    <w:rsid w:val="00B0377F"/>
    <w:rsid w:val="00B71F15"/>
    <w:rsid w:val="00B80AB1"/>
    <w:rsid w:val="00B87AFD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361E6"/>
    <w:rsid w:val="00D83928"/>
    <w:rsid w:val="00DA4356"/>
    <w:rsid w:val="00DD00A4"/>
    <w:rsid w:val="00E03ADE"/>
    <w:rsid w:val="00E322E9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D361E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D361E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2021-04-06T07:15:00Z</dcterms:created>
  <dcterms:modified xsi:type="dcterms:W3CDTF">2021-04-06T12:09:00Z</dcterms:modified>
</cp:coreProperties>
</file>