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B3" w:rsidRDefault="00FE04D6" w:rsidP="00FE0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E04D6">
        <w:rPr>
          <w:rFonts w:ascii="Times New Roman" w:hAnsi="Times New Roman" w:cs="Times New Roman"/>
          <w:b/>
          <w:sz w:val="28"/>
          <w:szCs w:val="28"/>
        </w:rPr>
        <w:t xml:space="preserve">Объем привлеченных федеральных средств на развитие отрасли культуры в Орловской области в 2021 году составил 181,8 </w:t>
      </w:r>
      <w:proofErr w:type="gramStart"/>
      <w:r w:rsidRPr="00FE04D6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FE04D6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bookmarkEnd w:id="0"/>
    <w:p w:rsidR="00FE04D6" w:rsidRPr="00FE04D6" w:rsidRDefault="00FE04D6" w:rsidP="00FE04D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04D6">
        <w:rPr>
          <w:color w:val="000000"/>
          <w:sz w:val="28"/>
          <w:szCs w:val="28"/>
        </w:rPr>
        <w:t xml:space="preserve">Из выделенных средств на реализацию мероприятий национального проекта «Культура» в нашем регионе было направлено 127,7 </w:t>
      </w:r>
      <w:proofErr w:type="gramStart"/>
      <w:r w:rsidRPr="00FE04D6">
        <w:rPr>
          <w:color w:val="000000"/>
          <w:sz w:val="28"/>
          <w:szCs w:val="28"/>
        </w:rPr>
        <w:t>млн</w:t>
      </w:r>
      <w:proofErr w:type="gramEnd"/>
      <w:r w:rsidRPr="00FE04D6">
        <w:rPr>
          <w:color w:val="000000"/>
          <w:sz w:val="28"/>
          <w:szCs w:val="28"/>
        </w:rPr>
        <w:t xml:space="preserve"> рублей.</w:t>
      </w:r>
    </w:p>
    <w:p w:rsidR="00FE04D6" w:rsidRPr="00FE04D6" w:rsidRDefault="00FE04D6" w:rsidP="00FE04D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04D6">
        <w:rPr>
          <w:color w:val="000000"/>
          <w:sz w:val="28"/>
          <w:szCs w:val="28"/>
        </w:rPr>
        <w:t>В рамках реализации национального проекта «Культура» в 2021 году выполнен капитальный ремонт 3 культурно-досуговых учреждений в сельской местности в Знаменском и Верховском районах. Выполнен капитальный ремонт 5 детских школ искусств (</w:t>
      </w:r>
      <w:proofErr w:type="spellStart"/>
      <w:r w:rsidRPr="00FE04D6">
        <w:rPr>
          <w:color w:val="000000"/>
          <w:sz w:val="28"/>
          <w:szCs w:val="28"/>
        </w:rPr>
        <w:t>Глазуновской</w:t>
      </w:r>
      <w:proofErr w:type="spellEnd"/>
      <w:r w:rsidRPr="00FE04D6">
        <w:rPr>
          <w:color w:val="000000"/>
          <w:sz w:val="28"/>
          <w:szCs w:val="28"/>
        </w:rPr>
        <w:t xml:space="preserve">, Ливенской городской, Змиевской, Должанской, </w:t>
      </w:r>
      <w:proofErr w:type="spellStart"/>
      <w:r w:rsidRPr="00FE04D6">
        <w:rPr>
          <w:color w:val="000000"/>
          <w:sz w:val="28"/>
          <w:szCs w:val="28"/>
        </w:rPr>
        <w:t>Новосильской</w:t>
      </w:r>
      <w:proofErr w:type="spellEnd"/>
      <w:r w:rsidRPr="00FE04D6">
        <w:rPr>
          <w:color w:val="000000"/>
          <w:sz w:val="28"/>
          <w:szCs w:val="28"/>
        </w:rPr>
        <w:t>).</w:t>
      </w:r>
    </w:p>
    <w:p w:rsidR="00FE04D6" w:rsidRPr="00FE04D6" w:rsidRDefault="00FE04D6" w:rsidP="00FE04D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04D6">
        <w:rPr>
          <w:color w:val="000000"/>
          <w:sz w:val="28"/>
          <w:szCs w:val="28"/>
        </w:rPr>
        <w:t xml:space="preserve">Созданы 4 модельные библиотеки на базе Центральной городской библиотеки имени И. А. Новикова г. Мценска (10 </w:t>
      </w:r>
      <w:proofErr w:type="gramStart"/>
      <w:r w:rsidRPr="00FE04D6">
        <w:rPr>
          <w:color w:val="000000"/>
          <w:sz w:val="28"/>
          <w:szCs w:val="28"/>
        </w:rPr>
        <w:t>млн</w:t>
      </w:r>
      <w:proofErr w:type="gramEnd"/>
      <w:r w:rsidRPr="00FE04D6">
        <w:rPr>
          <w:color w:val="000000"/>
          <w:sz w:val="28"/>
          <w:szCs w:val="28"/>
        </w:rPr>
        <w:t xml:space="preserve"> руб.), Центральной районной библиотеки им. Н. С. Лескова Свердловского района (10 млн руб.), Юношеской библиотеки - филиала Централизованной библиотечной системы города Орла (5 млн руб.), </w:t>
      </w:r>
      <w:proofErr w:type="spellStart"/>
      <w:r w:rsidRPr="00FE04D6">
        <w:rPr>
          <w:color w:val="000000"/>
          <w:sz w:val="28"/>
          <w:szCs w:val="28"/>
        </w:rPr>
        <w:t>Тельченской</w:t>
      </w:r>
      <w:proofErr w:type="spellEnd"/>
      <w:r w:rsidRPr="00FE04D6">
        <w:rPr>
          <w:color w:val="000000"/>
          <w:sz w:val="28"/>
          <w:szCs w:val="28"/>
        </w:rPr>
        <w:t xml:space="preserve"> сельской библиотеки - филиала </w:t>
      </w:r>
      <w:proofErr w:type="spellStart"/>
      <w:r w:rsidRPr="00FE04D6">
        <w:rPr>
          <w:color w:val="000000"/>
          <w:sz w:val="28"/>
          <w:szCs w:val="28"/>
        </w:rPr>
        <w:t>Мценской</w:t>
      </w:r>
      <w:proofErr w:type="spellEnd"/>
      <w:r w:rsidRPr="00FE04D6">
        <w:rPr>
          <w:color w:val="000000"/>
          <w:sz w:val="28"/>
          <w:szCs w:val="28"/>
        </w:rPr>
        <w:t xml:space="preserve"> межпоселенческой районной библиотеки им. И. С. Тургенева (5 млн руб.).</w:t>
      </w:r>
    </w:p>
    <w:p w:rsidR="00FE04D6" w:rsidRPr="00FE04D6" w:rsidRDefault="00FE04D6" w:rsidP="00FE04D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04D6">
        <w:rPr>
          <w:color w:val="000000"/>
          <w:sz w:val="28"/>
          <w:szCs w:val="28"/>
        </w:rPr>
        <w:t xml:space="preserve">Оснащены музыкальными инструментами, оборудованием и учебными материалами 5 детских школ искусств (Змиевская, </w:t>
      </w:r>
      <w:proofErr w:type="spellStart"/>
      <w:r w:rsidRPr="00FE04D6">
        <w:rPr>
          <w:color w:val="000000"/>
          <w:sz w:val="28"/>
          <w:szCs w:val="28"/>
        </w:rPr>
        <w:t>Хотынецкая</w:t>
      </w:r>
      <w:proofErr w:type="spellEnd"/>
      <w:r w:rsidRPr="00FE04D6">
        <w:rPr>
          <w:color w:val="000000"/>
          <w:sz w:val="28"/>
          <w:szCs w:val="28"/>
        </w:rPr>
        <w:t xml:space="preserve">, </w:t>
      </w:r>
      <w:proofErr w:type="spellStart"/>
      <w:r w:rsidRPr="00FE04D6">
        <w:rPr>
          <w:color w:val="000000"/>
          <w:sz w:val="28"/>
          <w:szCs w:val="28"/>
        </w:rPr>
        <w:t>Новосильская</w:t>
      </w:r>
      <w:proofErr w:type="spellEnd"/>
      <w:r w:rsidRPr="00FE04D6">
        <w:rPr>
          <w:color w:val="000000"/>
          <w:sz w:val="28"/>
          <w:szCs w:val="28"/>
        </w:rPr>
        <w:t xml:space="preserve">, </w:t>
      </w:r>
      <w:proofErr w:type="spellStart"/>
      <w:r w:rsidRPr="00FE04D6">
        <w:rPr>
          <w:color w:val="000000"/>
          <w:sz w:val="28"/>
          <w:szCs w:val="28"/>
        </w:rPr>
        <w:t>Троснянская</w:t>
      </w:r>
      <w:proofErr w:type="spellEnd"/>
      <w:r w:rsidRPr="00FE04D6">
        <w:rPr>
          <w:color w:val="000000"/>
          <w:sz w:val="28"/>
          <w:szCs w:val="28"/>
        </w:rPr>
        <w:t xml:space="preserve">, </w:t>
      </w:r>
      <w:proofErr w:type="spellStart"/>
      <w:r w:rsidRPr="00FE04D6">
        <w:rPr>
          <w:color w:val="000000"/>
          <w:sz w:val="28"/>
          <w:szCs w:val="28"/>
        </w:rPr>
        <w:t>Шаблыкинская</w:t>
      </w:r>
      <w:proofErr w:type="spellEnd"/>
      <w:r w:rsidRPr="00FE04D6">
        <w:rPr>
          <w:color w:val="000000"/>
          <w:sz w:val="28"/>
          <w:szCs w:val="28"/>
        </w:rPr>
        <w:t>) и Орловский областной колледж культуры и искусств. Орловский государственный театр для детей и молодежи «Свободное пространство» и Орловский театр кукол приобрели световое и звуковое оборудование, необходимое для творческой деятельности, осуществлена постановка спектаклей, приобретены театральные кресла.</w:t>
      </w:r>
    </w:p>
    <w:p w:rsidR="00FE04D6" w:rsidRPr="00FE04D6" w:rsidRDefault="00FE04D6" w:rsidP="00FE04D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04D6">
        <w:rPr>
          <w:color w:val="000000"/>
          <w:sz w:val="28"/>
          <w:szCs w:val="28"/>
        </w:rPr>
        <w:t>Проведена работа по текущему ремонту и укреплению материально-технической базы 10 муниципальных учреждений культуры.</w:t>
      </w:r>
    </w:p>
    <w:p w:rsidR="00FE04D6" w:rsidRPr="00FE04D6" w:rsidRDefault="00FE04D6" w:rsidP="00FE04D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04D6">
        <w:rPr>
          <w:color w:val="000000"/>
          <w:sz w:val="28"/>
          <w:szCs w:val="28"/>
        </w:rPr>
        <w:t xml:space="preserve">Для комплектования книжных фондов муниципальных библиотек из федерального бюджета предоставлено 3,8 </w:t>
      </w:r>
      <w:proofErr w:type="gramStart"/>
      <w:r w:rsidRPr="00FE04D6">
        <w:rPr>
          <w:color w:val="000000"/>
          <w:sz w:val="28"/>
          <w:szCs w:val="28"/>
        </w:rPr>
        <w:t>млн</w:t>
      </w:r>
      <w:proofErr w:type="gramEnd"/>
      <w:r w:rsidRPr="00FE04D6">
        <w:rPr>
          <w:color w:val="000000"/>
          <w:sz w:val="28"/>
          <w:szCs w:val="28"/>
        </w:rPr>
        <w:t xml:space="preserve"> рублей.</w:t>
      </w:r>
    </w:p>
    <w:p w:rsidR="00FE04D6" w:rsidRPr="00FE04D6" w:rsidRDefault="00FE04D6" w:rsidP="00FE04D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04D6">
        <w:rPr>
          <w:color w:val="000000"/>
          <w:sz w:val="28"/>
          <w:szCs w:val="28"/>
        </w:rPr>
        <w:t>Кроме того, в 2021 году город Орёл получил официальный статус «Литературная столица России».</w:t>
      </w:r>
    </w:p>
    <w:sectPr w:rsidR="00FE04D6" w:rsidRPr="00FE04D6" w:rsidSect="00FE04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BC"/>
    <w:rsid w:val="00F652BC"/>
    <w:rsid w:val="00FE04D6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2022-04-28T13:51:00Z</dcterms:created>
  <dcterms:modified xsi:type="dcterms:W3CDTF">2022-04-28T13:56:00Z</dcterms:modified>
</cp:coreProperties>
</file>