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B529F" w:rsidRDefault="00AB529F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A6CC9" w:rsidRPr="003A6CC9" w:rsidRDefault="003A6CC9" w:rsidP="00BD38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A6CC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Документ о постановке на учет владельцам жилья и автомобилей придет в личный кабинет налогоплательщика</w:t>
      </w:r>
    </w:p>
    <w:p w:rsidR="003A6CC9" w:rsidRPr="003A6CC9" w:rsidRDefault="003A6CC9" w:rsidP="003A6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CC9" w:rsidRPr="003A6CC9" w:rsidRDefault="003A6CC9" w:rsidP="00BD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CC9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Уведомления, подтверждающие постановку и снятие с учета в налоговом органе в связи с приобретением или продажей недвижимого имущества и транспортных средств, пользователи </w:t>
      </w:r>
      <w:hyperlink r:id="rId6" w:tgtFrame="_blank" w:history="1">
        <w:r w:rsidRPr="00BD38C8">
          <w:rPr>
            <w:rFonts w:ascii="Times New Roman" w:eastAsia="Times New Roman" w:hAnsi="Times New Roman"/>
            <w:sz w:val="24"/>
            <w:szCs w:val="24"/>
            <w:lang w:eastAsia="ru-RU"/>
          </w:rPr>
          <w:t>Личных кабинетов налогоплательщика для физических лиц</w:t>
        </w:r>
      </w:hyperlink>
      <w:r w:rsidRPr="003A6CC9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бу</w:t>
      </w:r>
      <w:r w:rsidR="0086141E">
        <w:rPr>
          <w:rFonts w:ascii="Times New Roman" w:eastAsia="Times New Roman" w:hAnsi="Times New Roman"/>
          <w:sz w:val="24"/>
          <w:szCs w:val="24"/>
          <w:lang w:eastAsia="ru-RU"/>
        </w:rPr>
        <w:t>дут получать в электронном виде.</w:t>
      </w:r>
      <w:bookmarkStart w:id="0" w:name="_GoBack"/>
      <w:bookmarkEnd w:id="0"/>
      <w:r w:rsidRPr="003A6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6CC9" w:rsidRPr="003A6CC9" w:rsidRDefault="003A6CC9" w:rsidP="00BD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CC9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доступны для просмотра и скачивания в формате PDF-документа с электронной подписью налогового органа. </w:t>
      </w:r>
    </w:p>
    <w:p w:rsidR="003A6CC9" w:rsidRPr="003A6CC9" w:rsidRDefault="003A6CC9" w:rsidP="00BD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CC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получит его по почте, если он не является пользователем сервиса или ранее выбрал в нем опцию получения документов на бумаге. </w:t>
      </w:r>
    </w:p>
    <w:p w:rsidR="003A6CC9" w:rsidRPr="003A6CC9" w:rsidRDefault="003A6CC9" w:rsidP="00BD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CC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Расширился функционал Личного кабинета и для компаний. У них появилась возможность заполнить и направить сообщения о создании обособленных подразделений, изменении в сведениях о них или о прекращении деятельности через обособленные подразделения. В ответ на такие сообщения в </w:t>
      </w:r>
      <w:hyperlink r:id="rId7" w:tgtFrame="_blank" w:history="1">
        <w:r w:rsidRPr="00BD38C8">
          <w:rPr>
            <w:rFonts w:ascii="Times New Roman" w:eastAsia="Times New Roman" w:hAnsi="Times New Roman"/>
            <w:sz w:val="24"/>
            <w:szCs w:val="24"/>
            <w:lang w:eastAsia="ru-RU"/>
          </w:rPr>
          <w:t>Личный кабинет юридического лица</w:t>
        </w:r>
      </w:hyperlink>
      <w:r w:rsidRPr="003A6CC9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направлены соответствующие уведомления, подтверждающие постановку на учет (снятие с учета) по месту нахождения обособленного подразделения, в формате PDF-документа с электронной подписью налогового органа. </w:t>
      </w:r>
    </w:p>
    <w:p w:rsidR="003A6CC9" w:rsidRPr="003A6CC9" w:rsidRDefault="003A6CC9" w:rsidP="003A6C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32B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Pr="003B7FAA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F132B" w:rsidRPr="003B7FA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76319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C41C7"/>
    <w:rsid w:val="002D1C93"/>
    <w:rsid w:val="00333F78"/>
    <w:rsid w:val="00354ED1"/>
    <w:rsid w:val="00362C19"/>
    <w:rsid w:val="003667AE"/>
    <w:rsid w:val="003A5BE0"/>
    <w:rsid w:val="003A6CC9"/>
    <w:rsid w:val="003B7FAA"/>
    <w:rsid w:val="003C13C2"/>
    <w:rsid w:val="003C3061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32B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20F5"/>
    <w:rsid w:val="006C356D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4130B"/>
    <w:rsid w:val="0086141E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4120E"/>
    <w:rsid w:val="00AB529F"/>
    <w:rsid w:val="00AD1C09"/>
    <w:rsid w:val="00AE3184"/>
    <w:rsid w:val="00B0377F"/>
    <w:rsid w:val="00B10BB2"/>
    <w:rsid w:val="00B21628"/>
    <w:rsid w:val="00B2431F"/>
    <w:rsid w:val="00B30897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D38C8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886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38A8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47AD2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k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2022-05-24T13:16:00Z</dcterms:created>
  <dcterms:modified xsi:type="dcterms:W3CDTF">2022-06-16T10:41:00Z</dcterms:modified>
</cp:coreProperties>
</file>