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F8" w:rsidRDefault="003F6D8F">
      <w:pPr>
        <w:pStyle w:val="10"/>
        <w:keepNext/>
        <w:keepLines/>
        <w:spacing w:after="260"/>
      </w:pPr>
      <w:bookmarkStart w:id="0" w:name="bookmark6"/>
      <w:bookmarkStart w:id="1" w:name="_GoBack"/>
      <w:r>
        <w:t>ПОРЯДОК НАПРАВЛЕНИЯ И РЕГИСТРАЦИИ УВЕДОМЛЕНИЯ О НАЧАЛЕ ОСУЩЕСТВЛЕНИЯ</w:t>
      </w:r>
      <w:r>
        <w:br/>
        <w:t>ПРЕДПРИНИМАТЕЛЬСКОЙ ДЕЯТЕЛЬНОСТИ</w:t>
      </w:r>
      <w:bookmarkEnd w:id="0"/>
    </w:p>
    <w:bookmarkEnd w:id="1"/>
    <w:p w:rsidR="006710F8" w:rsidRDefault="006D3DED">
      <w:pPr>
        <w:pStyle w:val="11"/>
        <w:ind w:firstLine="560"/>
        <w:jc w:val="both"/>
      </w:pPr>
      <w:r>
        <w:t>Форма и порядок направления уведомления о начале осуществления предпринимательской деятельности (далее - Уведомление) утверждены Постановлением Правительства от 16.07.2009 № 584 «Об уведомительном порядке начала осуществления отдельных видов предпринимательской деятельности».</w:t>
      </w:r>
    </w:p>
    <w:p w:rsidR="006710F8" w:rsidRDefault="006D3DED">
      <w:pPr>
        <w:pStyle w:val="11"/>
        <w:ind w:firstLine="560"/>
        <w:jc w:val="both"/>
      </w:pPr>
      <w:r>
        <w:t>Уведомление составляется заявителем в 2 экземплярах по форме согласно приложению № 2 к Постановлению Правительства № 584 и направляется в территориальный орган Ространснадзора до начала фактического выполнения работ.</w:t>
      </w:r>
    </w:p>
    <w:p w:rsidR="006710F8" w:rsidRDefault="006D3DED">
      <w:pPr>
        <w:pStyle w:val="11"/>
        <w:ind w:firstLine="56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</w:t>
      </w:r>
    </w:p>
    <w:p w:rsidR="006710F8" w:rsidRDefault="006D3DED">
      <w:pPr>
        <w:pStyle w:val="11"/>
        <w:ind w:firstLine="560"/>
        <w:jc w:val="both"/>
      </w:pPr>
      <w:r>
        <w:t>При направлении уведомления по почте днем его подачи считается день отправки почтового отправления.</w:t>
      </w:r>
    </w:p>
    <w:p w:rsidR="006710F8" w:rsidRDefault="006D3DED">
      <w:pPr>
        <w:pStyle w:val="11"/>
        <w:ind w:firstLine="560"/>
        <w:jc w:val="both"/>
      </w:pPr>
      <w:r>
        <w:t>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6710F8" w:rsidRDefault="006D3DED">
      <w:pPr>
        <w:pStyle w:val="11"/>
        <w:ind w:firstLine="560"/>
        <w:jc w:val="both"/>
      </w:pPr>
      <w:r>
        <w:t>Адреса территориальных управлений государственного железнодорожного надзора размещены на официальном сайте Ространснадзора во вкладке «Госжелдорнадзор - Территориальные органы».</w:t>
      </w:r>
    </w:p>
    <w:sectPr w:rsidR="006710F8">
      <w:pgSz w:w="11900" w:h="16840"/>
      <w:pgMar w:top="1105" w:right="536" w:bottom="1105" w:left="1672" w:header="677" w:footer="6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2B" w:rsidRDefault="00862C2B">
      <w:r>
        <w:separator/>
      </w:r>
    </w:p>
  </w:endnote>
  <w:endnote w:type="continuationSeparator" w:id="0">
    <w:p w:rsidR="00862C2B" w:rsidRDefault="0086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2B" w:rsidRDefault="00862C2B"/>
  </w:footnote>
  <w:footnote w:type="continuationSeparator" w:id="0">
    <w:p w:rsidR="00862C2B" w:rsidRDefault="00862C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8"/>
    <w:rsid w:val="001C70E9"/>
    <w:rsid w:val="003F6D8F"/>
    <w:rsid w:val="006710F8"/>
    <w:rsid w:val="006D3DED"/>
    <w:rsid w:val="008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DB316-E165-4CE8-8CD0-4D5BFB1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5</cp:revision>
  <dcterms:created xsi:type="dcterms:W3CDTF">2023-08-31T07:19:00Z</dcterms:created>
  <dcterms:modified xsi:type="dcterms:W3CDTF">2023-08-31T07:57:00Z</dcterms:modified>
</cp:coreProperties>
</file>